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04D" w:rsidRPr="00E653D3" w:rsidRDefault="00B5404D" w:rsidP="00B54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B5404D" w:rsidRPr="00E653D3" w:rsidRDefault="00B5404D" w:rsidP="00B54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B5404D" w:rsidRPr="00E653D3" w:rsidRDefault="00B5404D" w:rsidP="00B540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4107" w:rsidRPr="00E17422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540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4D">
        <w:rPr>
          <w:rFonts w:ascii="Times New Roman" w:hAnsi="Times New Roman" w:cs="Times New Roman"/>
          <w:b/>
          <w:sz w:val="24"/>
          <w:szCs w:val="24"/>
        </w:rPr>
        <w:t xml:space="preserve">Кафедра терапии и </w:t>
      </w:r>
      <w:r w:rsidR="00AC37D1" w:rsidRPr="00B5404D">
        <w:rPr>
          <w:rFonts w:ascii="Times New Roman" w:hAnsi="Times New Roman" w:cs="Times New Roman"/>
          <w:b/>
          <w:sz w:val="24"/>
          <w:szCs w:val="24"/>
        </w:rPr>
        <w:t>профессиональных болезней с курсом</w:t>
      </w:r>
      <w:r w:rsidRPr="00B5404D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E91104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B5404D">
        <w:rPr>
          <w:rFonts w:ascii="Times New Roman" w:hAnsi="Times New Roman" w:cs="Times New Roman"/>
          <w:sz w:val="24"/>
          <w:szCs w:val="24"/>
        </w:rPr>
        <w:t>Ординаторы 2</w:t>
      </w:r>
      <w:r w:rsidR="004A4107" w:rsidRPr="00B5404D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="004A4107" w:rsidRPr="00B5404D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="004A4107" w:rsidRPr="00B5404D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5404D">
        <w:rPr>
          <w:rFonts w:ascii="Times New Roman" w:hAnsi="Times New Roman" w:cs="Times New Roman"/>
          <w:sz w:val="24"/>
          <w:szCs w:val="24"/>
        </w:rPr>
        <w:t xml:space="preserve">ЖУРНАЛ </w:t>
      </w:r>
      <w:r w:rsidR="00E26545" w:rsidRPr="00B5404D">
        <w:rPr>
          <w:rFonts w:ascii="Times New Roman" w:hAnsi="Times New Roman" w:cs="Times New Roman"/>
          <w:sz w:val="24"/>
          <w:szCs w:val="24"/>
        </w:rPr>
        <w:t>самостоятельных занятий</w:t>
      </w:r>
    </w:p>
    <w:p w:rsidR="004A4107" w:rsidRPr="00B5404D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AC37D1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5404D">
        <w:rPr>
          <w:rFonts w:ascii="Times New Roman" w:hAnsi="Times New Roman" w:cs="Times New Roman"/>
          <w:sz w:val="24"/>
          <w:szCs w:val="24"/>
        </w:rPr>
        <w:t>на 2018-2019</w:t>
      </w:r>
      <w:r w:rsidR="004A4107" w:rsidRPr="00B5404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A4107" w:rsidRPr="00B5404D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B5404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A4107" w:rsidRPr="00B5404D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B5404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B5404D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B5404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B5404D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B5404D">
        <w:rPr>
          <w:rFonts w:ascii="Times New Roman" w:hAnsi="Times New Roman" w:cs="Times New Roman"/>
          <w:sz w:val="24"/>
          <w:szCs w:val="24"/>
        </w:rPr>
        <w:t>Уфа,</w:t>
      </w:r>
      <w:r w:rsidR="00B540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5404D">
        <w:rPr>
          <w:rFonts w:ascii="Times New Roman" w:hAnsi="Times New Roman" w:cs="Times New Roman"/>
          <w:sz w:val="24"/>
          <w:szCs w:val="24"/>
        </w:rPr>
        <w:t>201</w:t>
      </w:r>
      <w:r w:rsidR="00AC37D1" w:rsidRPr="00B5404D">
        <w:rPr>
          <w:rFonts w:ascii="Times New Roman" w:hAnsi="Times New Roman" w:cs="Times New Roman"/>
          <w:sz w:val="24"/>
          <w:szCs w:val="24"/>
        </w:rPr>
        <w:t>8-2019</w:t>
      </w:r>
    </w:p>
    <w:p w:rsidR="004A4107" w:rsidRPr="00B5404D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04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Расписание самостоятельных </w:t>
      </w:r>
      <w:r w:rsidR="00E91104" w:rsidRPr="00B5404D">
        <w:rPr>
          <w:rFonts w:ascii="Times New Roman" w:hAnsi="Times New Roman" w:cs="Times New Roman"/>
          <w:b/>
          <w:sz w:val="24"/>
          <w:szCs w:val="24"/>
        </w:rPr>
        <w:t>занятий для ординаторов 2</w:t>
      </w:r>
      <w:r w:rsidRPr="00B5404D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4A4107" w:rsidRPr="00B5404D" w:rsidRDefault="00AC37D1" w:rsidP="004A4107">
      <w:pPr>
        <w:pStyle w:val="a4"/>
        <w:rPr>
          <w:sz w:val="24"/>
        </w:rPr>
      </w:pPr>
      <w:r w:rsidRPr="00B5404D">
        <w:rPr>
          <w:sz w:val="24"/>
        </w:rPr>
        <w:t>(2018-2019</w:t>
      </w:r>
      <w:r w:rsidR="004A4107" w:rsidRPr="00B5404D">
        <w:rPr>
          <w:sz w:val="24"/>
        </w:rPr>
        <w:t xml:space="preserve"> учебный год)</w:t>
      </w:r>
    </w:p>
    <w:p w:rsidR="004A4107" w:rsidRPr="00B5404D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6475"/>
        <w:gridCol w:w="1417"/>
      </w:tblGrid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7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C37D1">
              <w:rPr>
                <w:rFonts w:ascii="Times New Roman" w:hAnsi="Times New Roman" w:cs="Times New Roman"/>
              </w:rPr>
              <w:t>.09.2018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Ожирение: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этиология</w:t>
            </w:r>
            <w:proofErr w:type="gramStart"/>
            <w:r w:rsidRPr="00286822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патогенез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, клиника.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AC37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Особенности пуринового обмена,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Особенности   </w:t>
            </w:r>
            <w:proofErr w:type="gramStart"/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сердечно-сосудистой</w:t>
            </w:r>
            <w:proofErr w:type="gramEnd"/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  патоло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>гии при ожирении и метаболическом син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дроме. 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C37D1">
              <w:rPr>
                <w:rFonts w:ascii="Times New Roman" w:hAnsi="Times New Roman" w:cs="Times New Roman"/>
              </w:rPr>
              <w:t>.09.2018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Профилактика, лечение.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 распространенность, этиология, клиника, диагностика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786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="00AC37D1">
              <w:rPr>
                <w:rFonts w:ascii="Times New Roman" w:hAnsi="Times New Roman" w:cs="Times New Roman"/>
              </w:rPr>
              <w:t>10.2018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</w:t>
            </w:r>
            <w:r w:rsidRPr="002868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Методы профилактики СД 2 типа при ожи</w:t>
            </w:r>
            <w:r w:rsidRPr="002868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рении. Коррекция ожирения как часть комплексно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го лечения СД 2 типа.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C37D1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репродуктивная функция: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Ожирение и задержка полового созревания.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Лечение ожирения: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Основные принципы и цели терапии. Немедикаментозные методы. Медикаментозные методы.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E91104">
              <w:rPr>
                <w:rFonts w:ascii="Times New Roman" w:hAnsi="Times New Roman" w:cs="Times New Roman"/>
              </w:rPr>
              <w:t>.10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tabs>
                <w:tab w:val="left" w:pos="223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Гиперпаратиреоз: классификация,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C37D1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клиника, диагностика,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лечение, прогноз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C37D1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классификация, 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C37D1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клиника, </w:t>
            </w: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диагностика</w:t>
            </w:r>
            <w:proofErr w:type="gramStart"/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,л</w:t>
            </w:r>
            <w:proofErr w:type="gramEnd"/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ечение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C37D1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Рак паращитовидных желез.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Псевдо-</w:t>
            </w: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гипопаратиреоз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и </w:t>
            </w: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псевдогиперпаратиреоз</w:t>
            </w:r>
            <w:proofErr w:type="spellEnd"/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Определение понятия болезни Иценко-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 Синдром Иценко-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tabs>
                <w:tab w:val="left" w:pos="495"/>
                <w:tab w:val="center" w:pos="22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Этиология.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26.12.2018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Патогенез. Нарушения центральных механизмов </w:t>
            </w:r>
            <w:r w:rsidRPr="002868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регуляции функции системы «гипоталамус </w:t>
            </w:r>
            <w:proofErr w:type="gramStart"/>
            <w:r w:rsidRPr="002868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ипофиз - надпочечники» (секреции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кортиколи-берина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АКТГ, опиатов и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нейротрансмиттеров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C37D1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Патоморфология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аденогипофиза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 н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адпочечников, в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нутренних органов и систем.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14.01.2019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Клиническая картина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E9110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C37D1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Осложнения.</w:t>
            </w:r>
          </w:p>
        </w:tc>
        <w:tc>
          <w:tcPr>
            <w:tcW w:w="1417" w:type="dxa"/>
          </w:tcPr>
          <w:p w:rsidR="00E91104" w:rsidRPr="0013687B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1104" w:rsidRPr="0013687B" w:rsidTr="00F92E54">
        <w:tc>
          <w:tcPr>
            <w:tcW w:w="1430" w:type="dxa"/>
          </w:tcPr>
          <w:p w:rsidR="00E91104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28.01.2019</w:t>
            </w:r>
          </w:p>
        </w:tc>
        <w:tc>
          <w:tcPr>
            <w:tcW w:w="6475" w:type="dxa"/>
          </w:tcPr>
          <w:p w:rsidR="00E91104" w:rsidRPr="00286822" w:rsidRDefault="00E91104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Диагноз.</w:t>
            </w:r>
            <w:r w:rsidR="00BE3812" w:rsidRPr="00286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Дифференциальный диагноз.</w:t>
            </w:r>
            <w:r w:rsidR="00BE3812" w:rsidRPr="00286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sz w:val="24"/>
                <w:szCs w:val="24"/>
              </w:rPr>
              <w:t>Лечение.</w:t>
            </w:r>
          </w:p>
        </w:tc>
        <w:tc>
          <w:tcPr>
            <w:tcW w:w="1417" w:type="dxa"/>
          </w:tcPr>
          <w:p w:rsidR="00E91104" w:rsidRDefault="00E9110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Патогенез. 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 Лечение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 Определение по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нятий «акромегалия», «гигантизм».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Этиология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Патогенез.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Патоморфология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11.03.2019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2868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Клиника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Лечение.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Этиология. Патогенез.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2868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Пато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морфология.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C37D1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Осложнения. 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Лечение и профилактика.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hAnsi="Times New Roman" w:cs="Times New Roman"/>
                <w:bCs/>
                <w:sz w:val="24"/>
                <w:szCs w:val="24"/>
              </w:rPr>
              <w:t>Гиперпролактинемия</w:t>
            </w:r>
            <w:proofErr w:type="spellEnd"/>
            <w:r w:rsidRPr="0028682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6372D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C37D1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sz w:val="24"/>
                <w:szCs w:val="24"/>
              </w:rPr>
              <w:t>Несахарный диабет.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6.05.2019</w:t>
            </w:r>
          </w:p>
        </w:tc>
        <w:tc>
          <w:tcPr>
            <w:tcW w:w="6475" w:type="dxa"/>
          </w:tcPr>
          <w:p w:rsidR="00BE3812" w:rsidRPr="00286822" w:rsidRDefault="00286822" w:rsidP="00B127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sz w:val="24"/>
                <w:szCs w:val="24"/>
              </w:rPr>
              <w:t>Церебрально-гипофизарный нанизм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C37D1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Лечение. Прогноз.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C37D1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Этиология. </w:t>
            </w:r>
            <w:r w:rsidRPr="00286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6.06.2019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2868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</w:t>
            </w:r>
            <w:proofErr w:type="spell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диагноз</w:t>
            </w:r>
            <w:proofErr w:type="gramStart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.Л</w:t>
            </w:r>
            <w:proofErr w:type="gram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ечение</w:t>
            </w:r>
            <w:proofErr w:type="spellEnd"/>
            <w:r w:rsidRPr="002868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Pr="0013687B" w:rsidRDefault="00BE3812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C37D1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Хроническая надпочечниковая недостаточ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BE3812">
        <w:trPr>
          <w:trHeight w:val="228"/>
        </w:trPr>
        <w:tc>
          <w:tcPr>
            <w:tcW w:w="1430" w:type="dxa"/>
          </w:tcPr>
          <w:p w:rsidR="00BE3812" w:rsidRPr="0013687B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Острая надпочечниковая недостаточность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Врожденная дисфункция коры надпочечни</w:t>
            </w:r>
            <w:r w:rsidRPr="00286822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286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Феохромоцитома</w:t>
            </w:r>
            <w:proofErr w:type="spellEnd"/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3.07.2019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Клиника.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диагностика.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Лечение.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5.07.2019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Крипторхизм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9.07.2019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патогенез. 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Клиника.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AC37D1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286822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1417" w:type="dxa"/>
          </w:tcPr>
          <w:p w:rsidR="00BE3812" w:rsidRPr="0013687B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E3812" w:rsidRPr="0013687B" w:rsidTr="00F92E54">
        <w:tc>
          <w:tcPr>
            <w:tcW w:w="1430" w:type="dxa"/>
          </w:tcPr>
          <w:p w:rsidR="00BE3812" w:rsidRDefault="008650BF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C37D1">
              <w:rPr>
                <w:rFonts w:ascii="Times New Roman" w:hAnsi="Times New Roman" w:cs="Times New Roman"/>
              </w:rPr>
              <w:t>.07.2019</w:t>
            </w:r>
          </w:p>
        </w:tc>
        <w:tc>
          <w:tcPr>
            <w:tcW w:w="6475" w:type="dxa"/>
          </w:tcPr>
          <w:p w:rsidR="00BE3812" w:rsidRPr="00286822" w:rsidRDefault="00BE3812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286822"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Синдром поликистозных яичников: патогенез, клиника, диагностика.</w:t>
            </w:r>
          </w:p>
        </w:tc>
        <w:tc>
          <w:tcPr>
            <w:tcW w:w="1417" w:type="dxa"/>
          </w:tcPr>
          <w:p w:rsidR="00BE3812" w:rsidRDefault="00BE3812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176B53" w:rsidRDefault="00176B53" w:rsidP="004A4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404D" w:rsidRPr="00B9591C" w:rsidRDefault="00B5404D" w:rsidP="00B540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B5404D" w:rsidRDefault="00B5404D" w:rsidP="00B540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4A4107" w:rsidRPr="00145EEE" w:rsidRDefault="004A4107" w:rsidP="004A410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A4107" w:rsidRPr="0013687B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/>
    <w:sectPr w:rsidR="00080BEE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07"/>
    <w:rsid w:val="00080BEE"/>
    <w:rsid w:val="00176B53"/>
    <w:rsid w:val="00241F97"/>
    <w:rsid w:val="00286822"/>
    <w:rsid w:val="00294707"/>
    <w:rsid w:val="002F5A1B"/>
    <w:rsid w:val="004A4107"/>
    <w:rsid w:val="005828F9"/>
    <w:rsid w:val="006372DE"/>
    <w:rsid w:val="0070190C"/>
    <w:rsid w:val="00786A2D"/>
    <w:rsid w:val="007F416F"/>
    <w:rsid w:val="00813136"/>
    <w:rsid w:val="008650BF"/>
    <w:rsid w:val="008C37C4"/>
    <w:rsid w:val="00962768"/>
    <w:rsid w:val="00A044EF"/>
    <w:rsid w:val="00AC37D1"/>
    <w:rsid w:val="00B5404D"/>
    <w:rsid w:val="00BC4F24"/>
    <w:rsid w:val="00BE3812"/>
    <w:rsid w:val="00C957F9"/>
    <w:rsid w:val="00D0285E"/>
    <w:rsid w:val="00E26545"/>
    <w:rsid w:val="00E91104"/>
    <w:rsid w:val="00EF3C8A"/>
    <w:rsid w:val="00F9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2</cp:revision>
  <dcterms:created xsi:type="dcterms:W3CDTF">2018-11-09T06:33:00Z</dcterms:created>
  <dcterms:modified xsi:type="dcterms:W3CDTF">2018-11-09T06:33:00Z</dcterms:modified>
</cp:coreProperties>
</file>